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83" w:rsidRDefault="00380283" w:rsidP="00380283">
      <w:pPr>
        <w:jc w:val="both"/>
      </w:pPr>
      <w:r>
        <w:t>Прилог 3</w:t>
      </w:r>
    </w:p>
    <w:p w:rsidR="00380283" w:rsidRDefault="00380283" w:rsidP="00380283">
      <w:pPr>
        <w:jc w:val="both"/>
      </w:pPr>
    </w:p>
    <w:p w:rsidR="00380283" w:rsidRDefault="00380283" w:rsidP="00380283">
      <w:pPr>
        <w:jc w:val="both"/>
      </w:pPr>
      <w:r>
        <w:t>СМЕРНИЦЕ ЗА ПРИЛАГОЂАВАЊЕ ПРИЈЕМНОГ ИСПИТА ОСОБАМА СА ИНВАЛИДИТЕТОМ КОЈЕ ЖЕЛЕ ДА УПИШУ СТУДИЈЕ У ОКВИРУ ПРОГРАМА АФИРМАТИВНИХ МЕРА УПИСА ЛИЦА СА ИНВАЛИДИТЕТОМ</w:t>
      </w:r>
    </w:p>
    <w:p w:rsidR="00380283" w:rsidRDefault="00380283" w:rsidP="00380283">
      <w:pPr>
        <w:jc w:val="both"/>
      </w:pPr>
    </w:p>
    <w:p w:rsidR="00380283" w:rsidRDefault="00380283" w:rsidP="00380283">
      <w:pPr>
        <w:jc w:val="both"/>
      </w:pPr>
      <w:r>
        <w:t>Приликом подношења пријаве и прописане документације за упис студената у прву годину основних и интегрисаних студија на високошколским установама чији је оснивач Република, кандидат који жели да буде уписан на основу Програма афирмативних мере уписа студената са инвалидитетом, дужан је да обавести високошколску установу о томе да ли су му потребна прилагођавања за полагање пријемног испита и које врсте прилагођавања су потребна, најкасније 20 дана пре термина одређеног за полагање пријемног испита и/или испита за п</w:t>
      </w:r>
      <w:r>
        <w:t>роверу склоности и способности.</w:t>
      </w:r>
    </w:p>
    <w:p w:rsidR="00380283" w:rsidRDefault="00380283" w:rsidP="00380283">
      <w:pPr>
        <w:jc w:val="both"/>
      </w:pPr>
      <w:r>
        <w:t>Високошколска установа има обавезу да на основу добијених информација, а у складу са могућностима којима располаже и у мери у којој је то могуће, прилагоди полагање пријемног испита и обезбеди посебне услове, сходно потребама кандидата.</w:t>
      </w:r>
    </w:p>
    <w:p w:rsidR="00380283" w:rsidRDefault="00380283" w:rsidP="00380283">
      <w:pPr>
        <w:jc w:val="both"/>
      </w:pPr>
    </w:p>
    <w:p w:rsidR="00380283" w:rsidRDefault="00380283" w:rsidP="00380283">
      <w:pPr>
        <w:jc w:val="both"/>
      </w:pPr>
      <w:r>
        <w:t>1. Прилагођавање простора и услова полагања</w:t>
      </w:r>
      <w:r>
        <w:t xml:space="preserve"> пријемног испита односи се на:</w:t>
      </w:r>
    </w:p>
    <w:p w:rsidR="00380283" w:rsidRDefault="00380283" w:rsidP="00380283">
      <w:pPr>
        <w:pStyle w:val="ListParagraph"/>
        <w:numPr>
          <w:ilvl w:val="0"/>
          <w:numId w:val="4"/>
        </w:numPr>
        <w:jc w:val="both"/>
      </w:pPr>
      <w:r>
        <w:t xml:space="preserve">обезбеђивање приступачности простора у којем </w:t>
      </w:r>
      <w:r>
        <w:t>кандидат полаже пријемни испит;</w:t>
      </w:r>
    </w:p>
    <w:p w:rsidR="00380283" w:rsidRDefault="00380283" w:rsidP="00380283">
      <w:pPr>
        <w:pStyle w:val="ListParagraph"/>
        <w:numPr>
          <w:ilvl w:val="0"/>
          <w:numId w:val="4"/>
        </w:numPr>
        <w:jc w:val="both"/>
      </w:pPr>
      <w:r>
        <w:t>обезбеђивање посебне просторије за израду пријемног испита, уколико је то к</w:t>
      </w:r>
      <w:r>
        <w:t>андидату неопходно;</w:t>
      </w:r>
    </w:p>
    <w:p w:rsidR="00380283" w:rsidRDefault="00380283" w:rsidP="00380283">
      <w:pPr>
        <w:pStyle w:val="ListParagraph"/>
        <w:numPr>
          <w:ilvl w:val="0"/>
          <w:numId w:val="4"/>
        </w:numPr>
        <w:jc w:val="both"/>
      </w:pPr>
      <w:r>
        <w:t>одређивање и обезбеђивање особе која ће асистирати током израде пријемног испита и/или присуство персоналног асистента, уко</w:t>
      </w:r>
      <w:r>
        <w:t>лико је то кандидату неопходно;</w:t>
      </w:r>
    </w:p>
    <w:p w:rsidR="00380283" w:rsidRDefault="00380283" w:rsidP="00380283">
      <w:pPr>
        <w:pStyle w:val="ListParagraph"/>
        <w:numPr>
          <w:ilvl w:val="0"/>
          <w:numId w:val="4"/>
        </w:numPr>
        <w:jc w:val="both"/>
      </w:pPr>
      <w:r>
        <w:t xml:space="preserve">обезбеђивање услова за коришћење асистивне технологије (нпр. дигитрон, лупа, прилагођена тастатура, лаптоп и сл.) током пријемног испита, за кандидате који </w:t>
      </w:r>
      <w:r>
        <w:t>користе асистивне технологије и</w:t>
      </w:r>
    </w:p>
    <w:p w:rsidR="00380283" w:rsidRDefault="00380283" w:rsidP="00380283">
      <w:pPr>
        <w:pStyle w:val="ListParagraph"/>
        <w:numPr>
          <w:ilvl w:val="0"/>
          <w:numId w:val="4"/>
        </w:numPr>
        <w:jc w:val="both"/>
      </w:pPr>
      <w:r>
        <w:t>обезбеђивање потребног времена за полагање пријемног испита и динамике полагања испита (кандидату може бити продужено време или распоређено на краће интервале за рад, у договору са кандидатом, уколико је то у интересу кандидата).</w:t>
      </w:r>
    </w:p>
    <w:p w:rsidR="00380283" w:rsidRDefault="00380283" w:rsidP="00380283">
      <w:pPr>
        <w:jc w:val="both"/>
      </w:pPr>
    </w:p>
    <w:p w:rsidR="00380283" w:rsidRDefault="00380283" w:rsidP="00380283">
      <w:pPr>
        <w:jc w:val="both"/>
      </w:pPr>
      <w:r>
        <w:t>2. Прилагођавање тестова и другог писаног материјала:</w:t>
      </w:r>
    </w:p>
    <w:p w:rsidR="00380283" w:rsidRDefault="00380283" w:rsidP="00380283">
      <w:pPr>
        <w:pStyle w:val="ListParagraph"/>
        <w:numPr>
          <w:ilvl w:val="0"/>
          <w:numId w:val="5"/>
        </w:numPr>
        <w:jc w:val="both"/>
      </w:pPr>
      <w:r>
        <w:t xml:space="preserve">за кандидате са сметњама вида – обезбедити тестове на Брајевом писму или са увећаним форматом слова и слика. (уколико су у средњој школи осмишљени и коришћени неки други начини испитивања, исти треба да се користe приликом пријемног испита за тог кандидата, нпр. пратилац који ће читати питања или/и уписивати одговоре); </w:t>
      </w:r>
    </w:p>
    <w:p w:rsidR="00380283" w:rsidRDefault="00380283" w:rsidP="00380283">
      <w:pPr>
        <w:pStyle w:val="ListParagraph"/>
        <w:numPr>
          <w:ilvl w:val="0"/>
          <w:numId w:val="5"/>
        </w:numPr>
        <w:jc w:val="both"/>
      </w:pPr>
      <w:r>
        <w:t>за кандидата са сметњама слуха – уколико је неопходно, обезбедити лице које ће уз употребу знаковног језика помоћи кандидату у разумевању захтева из тестова или додатне инструкције дати кандидату у писаној форми;</w:t>
      </w:r>
    </w:p>
    <w:p w:rsidR="00380283" w:rsidRDefault="00380283" w:rsidP="00380283">
      <w:pPr>
        <w:jc w:val="both"/>
      </w:pPr>
    </w:p>
    <w:p w:rsidR="00380283" w:rsidRDefault="00380283" w:rsidP="00380283">
      <w:pPr>
        <w:pStyle w:val="ListParagraph"/>
        <w:numPr>
          <w:ilvl w:val="0"/>
          <w:numId w:val="5"/>
        </w:numPr>
        <w:jc w:val="both"/>
      </w:pPr>
      <w:r>
        <w:lastRenderedPageBreak/>
        <w:t>за кандидате са сметњама у кретању и коришћењу руку – обезбеђују се помоћна средства (асистивне технологије) или лице које ће уместо кандидата уписивати одговоре у тестове и</w:t>
      </w:r>
    </w:p>
    <w:p w:rsidR="00380283" w:rsidRDefault="00380283" w:rsidP="00380283">
      <w:pPr>
        <w:pStyle w:val="ListParagraph"/>
        <w:numPr>
          <w:ilvl w:val="0"/>
          <w:numId w:val="5"/>
        </w:numPr>
        <w:jc w:val="both"/>
      </w:pPr>
      <w:r>
        <w:t>за кандидате са сметњама у читању и писању и разумевању математичких операција – дисграфија, дислексија и дискалкулија – високошколска установа обезбеђује лице које ће кандидату помагати у разумевању текста и захтева, као и у писању, тако што ће уместо кандидата читати задатке или усмено дате одговоре кандидата уписивати у тестове.</w:t>
      </w:r>
    </w:p>
    <w:p w:rsidR="00380283" w:rsidRDefault="00380283" w:rsidP="00380283">
      <w:pPr>
        <w:jc w:val="both"/>
      </w:pPr>
    </w:p>
    <w:p w:rsidR="00380283" w:rsidRDefault="00380283" w:rsidP="00380283">
      <w:pPr>
        <w:jc w:val="both"/>
      </w:pPr>
      <w:r>
        <w:t>3. Прила</w:t>
      </w:r>
      <w:r>
        <w:t>гођавање других типова задатака</w:t>
      </w:r>
      <w:bookmarkStart w:id="0" w:name="_GoBack"/>
      <w:bookmarkEnd w:id="0"/>
    </w:p>
    <w:p w:rsidR="00AF0879" w:rsidRDefault="00380283" w:rsidP="00380283">
      <w:pPr>
        <w:jc w:val="both"/>
      </w:pPr>
      <w:r>
        <w:t>За израду задатака са практичним делом (нпр. лабораторијска вежба) треба урадити неопходна прилагођавања за кандидата или обезбедити алтернативни начин провере знања.</w:t>
      </w:r>
    </w:p>
    <w:sectPr w:rsidR="00AF0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601B"/>
    <w:multiLevelType w:val="hybridMultilevel"/>
    <w:tmpl w:val="87C04FE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97FBE"/>
    <w:multiLevelType w:val="hybridMultilevel"/>
    <w:tmpl w:val="D4AEC38E"/>
    <w:lvl w:ilvl="0" w:tplc="A8148E5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B71FD"/>
    <w:multiLevelType w:val="hybridMultilevel"/>
    <w:tmpl w:val="8EF4AED0"/>
    <w:lvl w:ilvl="0" w:tplc="A8148E5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85FBD"/>
    <w:multiLevelType w:val="hybridMultilevel"/>
    <w:tmpl w:val="59B02B30"/>
    <w:lvl w:ilvl="0" w:tplc="A8148E5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F4C59"/>
    <w:multiLevelType w:val="hybridMultilevel"/>
    <w:tmpl w:val="791CA868"/>
    <w:lvl w:ilvl="0" w:tplc="A8148E58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83"/>
    <w:rsid w:val="00380283"/>
    <w:rsid w:val="00A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E69E7-D138-4224-9215-6580D124C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ExYuFudbal</Company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Mors Violenta</dc:creator>
  <cp:keywords/>
  <dc:description/>
  <cp:lastModifiedBy>Mors Violenta</cp:lastModifiedBy>
  <cp:revision>1</cp:revision>
  <dcterms:created xsi:type="dcterms:W3CDTF">2021-06-18T10:09:00Z</dcterms:created>
  <dcterms:modified xsi:type="dcterms:W3CDTF">2021-06-18T10:10:00Z</dcterms:modified>
</cp:coreProperties>
</file>